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2116" w14:textId="77777777" w:rsidR="00D14A49" w:rsidRDefault="00D14A49" w:rsidP="00D14A4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Информация о внесении изменений в условия крупной сделки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4"/>
        <w:gridCol w:w="4110"/>
        <w:gridCol w:w="4420"/>
      </w:tblGrid>
      <w:tr w:rsidR="00D14A49" w:rsidRPr="00AE038E" w14:paraId="6B7FE323" w14:textId="77777777" w:rsidTr="008F37E0">
        <w:trPr>
          <w:trHeight w:val="1470"/>
        </w:trPr>
        <w:tc>
          <w:tcPr>
            <w:tcW w:w="846" w:type="dxa"/>
          </w:tcPr>
          <w:p w14:paraId="633935F0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2" w:type="dxa"/>
          </w:tcPr>
          <w:p w14:paraId="24D71613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6A76A13B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</w:tcPr>
          <w:p w14:paraId="64143577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7653F8AF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220030, г. Минск, </w:t>
            </w:r>
          </w:p>
          <w:p w14:paraId="0E784557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ул. Немига, д.3, офис 405</w:t>
            </w:r>
          </w:p>
          <w:p w14:paraId="3708E682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4A49" w14:paraId="4F9FC7D6" w14:textId="77777777" w:rsidTr="008F37E0">
        <w:trPr>
          <w:trHeight w:val="564"/>
        </w:trPr>
        <w:tc>
          <w:tcPr>
            <w:tcW w:w="846" w:type="dxa"/>
          </w:tcPr>
          <w:p w14:paraId="2439B4B8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52" w:type="dxa"/>
          </w:tcPr>
          <w:p w14:paraId="54D6CC30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</w:tcPr>
          <w:p w14:paraId="4F642301" w14:textId="130594CC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AE038E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AE038E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.2026 года</w:t>
            </w:r>
          </w:p>
        </w:tc>
      </w:tr>
      <w:tr w:rsidR="00D14A49" w:rsidRPr="00AE038E" w14:paraId="04699012" w14:textId="77777777" w:rsidTr="008F37E0">
        <w:tc>
          <w:tcPr>
            <w:tcW w:w="846" w:type="dxa"/>
          </w:tcPr>
          <w:p w14:paraId="3FC23ADA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52" w:type="dxa"/>
          </w:tcPr>
          <w:p w14:paraId="19589C6F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</w:tcPr>
          <w:p w14:paraId="7775FCA0" w14:textId="2EE6844E" w:rsidR="00D14A49" w:rsidRDefault="00990CA7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Дополнительное соглашение к договору залога от «16» сентября 2025 года </w:t>
            </w:r>
            <w:r w:rsidRPr="00B27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№108-25-З-1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 ОАО «Паритетбанк»</w:t>
            </w:r>
          </w:p>
        </w:tc>
      </w:tr>
      <w:tr w:rsidR="00D14A49" w:rsidRPr="00AE038E" w14:paraId="65007372" w14:textId="77777777" w:rsidTr="008F37E0">
        <w:trPr>
          <w:trHeight w:val="607"/>
        </w:trPr>
        <w:tc>
          <w:tcPr>
            <w:tcW w:w="846" w:type="dxa"/>
          </w:tcPr>
          <w:p w14:paraId="60C8C573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252" w:type="dxa"/>
          </w:tcPr>
          <w:p w14:paraId="114BAE7D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Предмет сделки</w:t>
            </w:r>
          </w:p>
        </w:tc>
        <w:tc>
          <w:tcPr>
            <w:tcW w:w="4581" w:type="dxa"/>
          </w:tcPr>
          <w:p w14:paraId="1F719F7E" w14:textId="7DA107E5" w:rsidR="00D14A49" w:rsidRPr="00997145" w:rsidRDefault="00997145" w:rsidP="008F37E0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997145">
              <w:rPr>
                <w:rFonts w:ascii="Times New Roman" w:hAnsi="Times New Roman" w:cs="Times New Roman"/>
                <w:highlight w:val="white"/>
                <w:lang w:val="ru-RU"/>
              </w:rPr>
              <w:t>Частичное прекращение залога имущества, принадлежащего ООО «Ритейл Лизинг» на праве собственности, ранее переданного для обеспечения исполнения обязательств по кредитным договорам, банковской гарантии и соглашению о финансировании, в связи с выводом из-под обременения части имущества (активов)</w:t>
            </w:r>
          </w:p>
        </w:tc>
      </w:tr>
      <w:tr w:rsidR="00D14A49" w:rsidRPr="00D14A49" w14:paraId="472F7DE5" w14:textId="77777777" w:rsidTr="008F37E0">
        <w:tc>
          <w:tcPr>
            <w:tcW w:w="846" w:type="dxa"/>
          </w:tcPr>
          <w:p w14:paraId="5D59D1FA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4252" w:type="dxa"/>
          </w:tcPr>
          <w:p w14:paraId="59D93D6F" w14:textId="77777777" w:rsidR="00D14A49" w:rsidRPr="004852CF" w:rsidRDefault="00D14A49" w:rsidP="008F37E0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</w:tcPr>
          <w:p w14:paraId="7E16AE73" w14:textId="69A21447" w:rsidR="00D14A49" w:rsidRPr="00D14A49" w:rsidRDefault="00D14A49" w:rsidP="008F37E0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D14A49">
              <w:rPr>
                <w:rFonts w:ascii="Times New Roman" w:hAnsi="Times New Roman" w:cs="Times New Roman"/>
                <w:highlight w:val="white"/>
                <w:lang w:val="ru-RU"/>
              </w:rPr>
              <w:t>4</w:t>
            </w:r>
            <w:r w:rsidR="00AE038E">
              <w:rPr>
                <w:rFonts w:ascii="Times New Roman" w:hAnsi="Times New Roman" w:cs="Times New Roman"/>
                <w:highlight w:val="white"/>
                <w:lang w:val="ru-RU"/>
              </w:rPr>
              <w:t>7 797 330</w:t>
            </w:r>
            <w:r w:rsidRPr="00D14A49">
              <w:rPr>
                <w:rFonts w:ascii="Times New Roman" w:hAnsi="Times New Roman" w:cs="Times New Roman"/>
                <w:highlight w:val="white"/>
              </w:rPr>
              <w:t> </w:t>
            </w:r>
            <w:r w:rsidRPr="00D14A49">
              <w:rPr>
                <w:rFonts w:ascii="Times New Roman" w:hAnsi="Times New Roman" w:cs="Times New Roman"/>
                <w:highlight w:val="white"/>
                <w:lang w:val="ru-RU"/>
              </w:rPr>
              <w:t>белорусских руб</w:t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. </w:t>
            </w:r>
            <w:r w:rsidR="00AE038E">
              <w:rPr>
                <w:rFonts w:ascii="Times New Roman" w:hAnsi="Times New Roman" w:cs="Times New Roman"/>
                <w:highlight w:val="white"/>
                <w:lang w:val="ru-RU"/>
              </w:rPr>
              <w:t>65</w:t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коп</w:t>
            </w:r>
          </w:p>
        </w:tc>
      </w:tr>
      <w:tr w:rsidR="00D14A49" w:rsidRPr="00AE038E" w14:paraId="3E4ABDB1" w14:textId="77777777" w:rsidTr="008F37E0">
        <w:trPr>
          <w:trHeight w:val="568"/>
        </w:trPr>
        <w:tc>
          <w:tcPr>
            <w:tcW w:w="846" w:type="dxa"/>
          </w:tcPr>
          <w:p w14:paraId="03FD8772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4252" w:type="dxa"/>
          </w:tcPr>
          <w:p w14:paraId="3041DE4E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</w:tcPr>
          <w:p w14:paraId="69FA3185" w14:textId="77777777" w:rsidR="00D14A49" w:rsidRDefault="00D14A49" w:rsidP="00D14A49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4A49" w14:paraId="573CCF6B" w14:textId="77777777" w:rsidTr="008F37E0">
        <w:tc>
          <w:tcPr>
            <w:tcW w:w="846" w:type="dxa"/>
          </w:tcPr>
          <w:p w14:paraId="545C0B3D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4252" w:type="dxa"/>
          </w:tcPr>
          <w:p w14:paraId="6A27F820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Балансовая стоимость активов на </w:t>
            </w:r>
          </w:p>
          <w:p w14:paraId="1A66E315" w14:textId="15AFD2A6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31.03.2026</w:t>
            </w:r>
          </w:p>
        </w:tc>
        <w:tc>
          <w:tcPr>
            <w:tcW w:w="4581" w:type="dxa"/>
          </w:tcPr>
          <w:p w14:paraId="78224EFA" w14:textId="144D2D18" w:rsidR="00D14A49" w:rsidRDefault="00CB7CA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D14A49">
              <w:rPr>
                <w:rFonts w:ascii="Times New Roman" w:hAnsi="Times New Roman" w:cs="Times New Roman"/>
                <w:lang w:val="ru-RU"/>
              </w:rPr>
              <w:t>0 6</w:t>
            </w:r>
            <w:r>
              <w:rPr>
                <w:rFonts w:ascii="Times New Roman" w:hAnsi="Times New Roman" w:cs="Times New Roman"/>
                <w:lang w:val="ru-RU"/>
              </w:rPr>
              <w:t>67</w:t>
            </w:r>
            <w:r w:rsidR="00D14A49">
              <w:rPr>
                <w:rFonts w:ascii="Times New Roman" w:hAnsi="Times New Roman" w:cs="Times New Roman"/>
                <w:lang w:val="ru-RU"/>
              </w:rPr>
              <w:t> 000 бел. рублей</w:t>
            </w:r>
          </w:p>
        </w:tc>
      </w:tr>
    </w:tbl>
    <w:p w14:paraId="52EE2CCA" w14:textId="77777777" w:rsidR="00D14A49" w:rsidRPr="00CB7CA9" w:rsidRDefault="00D14A49" w:rsidP="00CB7CA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4BFFAF9" w14:textId="56D8D5F1" w:rsidR="00F12C76" w:rsidRPr="00CB7CA9" w:rsidRDefault="00CB7CA9" w:rsidP="00CB7C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B7CA9">
        <w:rPr>
          <w:rFonts w:ascii="Times New Roman" w:hAnsi="Times New Roman" w:cs="Times New Roman"/>
          <w:sz w:val="24"/>
          <w:szCs w:val="24"/>
          <w:lang w:val="ru-RU"/>
        </w:rPr>
        <w:t>Директор                                                           Е.А. Иванова</w:t>
      </w:r>
    </w:p>
    <w:p w14:paraId="48EC333C" w14:textId="77777777" w:rsidR="00997145" w:rsidRPr="00CB7CA9" w:rsidRDefault="0099714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97145" w:rsidRPr="00CB7C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763F"/>
    <w:multiLevelType w:val="multilevel"/>
    <w:tmpl w:val="604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D782D"/>
    <w:multiLevelType w:val="hybridMultilevel"/>
    <w:tmpl w:val="72DCE356"/>
    <w:lvl w:ilvl="0" w:tplc="1B9A49C8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026419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C661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9277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0EF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641A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1EA7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96D2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0C33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580598297">
    <w:abstractNumId w:val="1"/>
  </w:num>
  <w:num w:numId="2" w16cid:durableId="161856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34"/>
    <w:rsid w:val="000A0734"/>
    <w:rsid w:val="00385755"/>
    <w:rsid w:val="006C0B77"/>
    <w:rsid w:val="006D2114"/>
    <w:rsid w:val="008242FF"/>
    <w:rsid w:val="00870751"/>
    <w:rsid w:val="00922C48"/>
    <w:rsid w:val="00950964"/>
    <w:rsid w:val="00990CA7"/>
    <w:rsid w:val="00997145"/>
    <w:rsid w:val="0099782A"/>
    <w:rsid w:val="00AE038E"/>
    <w:rsid w:val="00B915B7"/>
    <w:rsid w:val="00CB7CA9"/>
    <w:rsid w:val="00D14A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8E3C"/>
  <w15:chartTrackingRefBased/>
  <w15:docId w15:val="{CECAD106-C135-4455-8333-07EC891A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49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0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7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07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07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07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A07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A07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A0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7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A07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7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7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A07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4A4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2026-06-18T16:31:00Z</dcterms:created>
  <dcterms:modified xsi:type="dcterms:W3CDTF">2026-06-18T16:31:00Z</dcterms:modified>
</cp:coreProperties>
</file>